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3" w:rsidRPr="00574537" w:rsidRDefault="001C7D03" w:rsidP="00FC1C51">
      <w:pPr>
        <w:spacing w:after="0"/>
        <w:jc w:val="center"/>
        <w:rPr>
          <w:rFonts w:cs="Times-Bold"/>
          <w:bCs/>
        </w:rPr>
      </w:pPr>
      <w:bookmarkStart w:id="0" w:name="_GoBack"/>
      <w:bookmarkEnd w:id="0"/>
      <w:r w:rsidRPr="00574537">
        <w:rPr>
          <w:rFonts w:cs="Times-Bold"/>
          <w:bCs/>
        </w:rPr>
        <w:t>Kentucky</w:t>
      </w:r>
      <w:r w:rsidR="00C05E4F" w:rsidRPr="00574537">
        <w:rPr>
          <w:rFonts w:cs="Times-Bold"/>
          <w:bCs/>
        </w:rPr>
        <w:t>’s</w:t>
      </w:r>
      <w:r w:rsidRPr="00574537">
        <w:rPr>
          <w:rFonts w:cs="Times-Bold"/>
          <w:bCs/>
        </w:rPr>
        <w:t xml:space="preserve"> </w:t>
      </w:r>
      <w:r w:rsidR="00D815E8" w:rsidRPr="00574537">
        <w:rPr>
          <w:rFonts w:cs="Times-Bold"/>
          <w:bCs/>
        </w:rPr>
        <w:t>3</w:t>
      </w:r>
      <w:r w:rsidR="00D815E8" w:rsidRPr="00574537">
        <w:rPr>
          <w:rFonts w:cs="Times-Bold"/>
          <w:bCs/>
          <w:vertAlign w:val="superscript"/>
        </w:rPr>
        <w:t>rd</w:t>
      </w:r>
      <w:r w:rsidR="00D815E8" w:rsidRPr="00574537">
        <w:rPr>
          <w:rFonts w:cs="Times-Bold"/>
          <w:bCs/>
        </w:rPr>
        <w:t xml:space="preserve"> </w:t>
      </w:r>
      <w:r w:rsidR="00806928">
        <w:rPr>
          <w:rFonts w:cs="Times-Bold"/>
          <w:bCs/>
        </w:rPr>
        <w:t xml:space="preserve">Annual </w:t>
      </w:r>
      <w:r w:rsidR="00FC1C51" w:rsidRPr="00574537">
        <w:rPr>
          <w:rFonts w:cs="Times-Bold"/>
          <w:bCs/>
        </w:rPr>
        <w:t xml:space="preserve">Hepatitis Conference at the </w:t>
      </w:r>
      <w:r w:rsidR="00FF4AA5" w:rsidRPr="00574537">
        <w:rPr>
          <w:rFonts w:cs="Times-Bold"/>
          <w:bCs/>
        </w:rPr>
        <w:t>Embassy Suites</w:t>
      </w:r>
      <w:r w:rsidR="00FC1C51" w:rsidRPr="00574537">
        <w:rPr>
          <w:rFonts w:cs="Times-Bold"/>
          <w:bCs/>
        </w:rPr>
        <w:t xml:space="preserve"> in Lexington, KY o</w:t>
      </w:r>
      <w:r w:rsidR="00806928">
        <w:rPr>
          <w:rFonts w:cs="Times-Bold"/>
          <w:bCs/>
        </w:rPr>
        <w:t>n July 26, 2016</w:t>
      </w:r>
      <w:r w:rsidRPr="00574537">
        <w:rPr>
          <w:rFonts w:cs="Times-Bold"/>
          <w:bCs/>
        </w:rPr>
        <w:t xml:space="preserve"> </w:t>
      </w:r>
    </w:p>
    <w:p w:rsidR="0054753D" w:rsidRDefault="000D6126" w:rsidP="00FC1C51">
      <w:pPr>
        <w:spacing w:after="0"/>
        <w:jc w:val="center"/>
        <w:rPr>
          <w:rFonts w:cs="Times-Bold"/>
          <w:bCs/>
        </w:rPr>
      </w:pPr>
      <w:r>
        <w:rPr>
          <w:rFonts w:cs="Times-Bold"/>
          <w:bCs/>
        </w:rPr>
        <w:t>Exhibit area</w:t>
      </w:r>
      <w:r w:rsidR="0054753D">
        <w:rPr>
          <w:rFonts w:cs="Times-Bold"/>
          <w:bCs/>
        </w:rPr>
        <w:t xml:space="preserve"> open for vendor set up on July 25</w:t>
      </w:r>
      <w:r w:rsidR="0054753D" w:rsidRPr="0054753D">
        <w:rPr>
          <w:rFonts w:cs="Times-Bold"/>
          <w:bCs/>
          <w:vertAlign w:val="superscript"/>
        </w:rPr>
        <w:t>th</w:t>
      </w:r>
      <w:r w:rsidR="0054753D">
        <w:rPr>
          <w:rFonts w:cs="Times-Bold"/>
          <w:bCs/>
        </w:rPr>
        <w:t xml:space="preserve"> from 5pm</w:t>
      </w:r>
      <w:r w:rsidR="0063476D">
        <w:rPr>
          <w:rFonts w:cs="Times-Bold"/>
          <w:bCs/>
        </w:rPr>
        <w:t xml:space="preserve"> to 6pm</w:t>
      </w:r>
      <w:r w:rsidR="0054753D">
        <w:rPr>
          <w:rFonts w:cs="Times-Bold"/>
          <w:bCs/>
        </w:rPr>
        <w:t xml:space="preserve"> </w:t>
      </w:r>
      <w:r w:rsidR="0063476D">
        <w:rPr>
          <w:rFonts w:cs="Times-Bold"/>
          <w:bCs/>
        </w:rPr>
        <w:t xml:space="preserve">and </w:t>
      </w:r>
      <w:r w:rsidR="0054753D">
        <w:rPr>
          <w:rFonts w:cs="Times-Bold"/>
          <w:bCs/>
        </w:rPr>
        <w:t>July 26</w:t>
      </w:r>
      <w:r w:rsidR="0054753D" w:rsidRPr="0054753D">
        <w:rPr>
          <w:rFonts w:cs="Times-Bold"/>
          <w:bCs/>
          <w:vertAlign w:val="superscript"/>
        </w:rPr>
        <w:t>th</w:t>
      </w:r>
      <w:r w:rsidR="0054753D">
        <w:rPr>
          <w:rFonts w:cs="Times-Bold"/>
          <w:bCs/>
        </w:rPr>
        <w:t xml:space="preserve"> 6am to 7am </w:t>
      </w:r>
    </w:p>
    <w:p w:rsidR="0063476D" w:rsidRDefault="0054753D" w:rsidP="00FC1C51">
      <w:pPr>
        <w:spacing w:after="0"/>
        <w:jc w:val="center"/>
        <w:rPr>
          <w:rFonts w:cs="Times-Bold"/>
          <w:bCs/>
        </w:rPr>
      </w:pPr>
      <w:r>
        <w:rPr>
          <w:rFonts w:cs="Times-Bold"/>
          <w:bCs/>
        </w:rPr>
        <w:t xml:space="preserve"> </w:t>
      </w:r>
      <w:r w:rsidR="000D6126">
        <w:rPr>
          <w:rFonts w:cs="Times-Bold"/>
          <w:bCs/>
        </w:rPr>
        <w:t>Exhibit area o</w:t>
      </w:r>
      <w:r w:rsidR="000D6126" w:rsidRPr="00574537">
        <w:rPr>
          <w:rFonts w:cs="Times-Bold"/>
          <w:bCs/>
        </w:rPr>
        <w:t>pens</w:t>
      </w:r>
      <w:r>
        <w:rPr>
          <w:rFonts w:cs="Times-Bold"/>
          <w:bCs/>
        </w:rPr>
        <w:t xml:space="preserve"> for attendees</w:t>
      </w:r>
      <w:r w:rsidR="0063476D">
        <w:rPr>
          <w:rFonts w:cs="Times-Bold"/>
          <w:bCs/>
        </w:rPr>
        <w:t xml:space="preserve"> during: Evening Reception on the 25</w:t>
      </w:r>
      <w:r w:rsidR="0063476D" w:rsidRPr="0063476D">
        <w:rPr>
          <w:rFonts w:cs="Times-Bold"/>
          <w:bCs/>
          <w:vertAlign w:val="superscript"/>
        </w:rPr>
        <w:t>th</w:t>
      </w:r>
      <w:r w:rsidR="0063476D">
        <w:rPr>
          <w:rFonts w:cs="Times-Bold"/>
          <w:bCs/>
        </w:rPr>
        <w:t xml:space="preserve"> from 6pm-8pm and </w:t>
      </w:r>
    </w:p>
    <w:p w:rsidR="00FC1C51" w:rsidRPr="00574537" w:rsidRDefault="0063476D" w:rsidP="00FC1C51">
      <w:pPr>
        <w:spacing w:after="0"/>
        <w:jc w:val="center"/>
        <w:rPr>
          <w:rFonts w:cs="Times-Bold"/>
          <w:bCs/>
        </w:rPr>
      </w:pPr>
      <w:r>
        <w:rPr>
          <w:rFonts w:cs="Times-Bold"/>
          <w:bCs/>
        </w:rPr>
        <w:t>Conference day on the 26</w:t>
      </w:r>
      <w:r w:rsidRPr="0063476D">
        <w:rPr>
          <w:rFonts w:cs="Times-Bold"/>
          <w:bCs/>
          <w:vertAlign w:val="superscript"/>
        </w:rPr>
        <w:t>th</w:t>
      </w:r>
      <w:r>
        <w:rPr>
          <w:rFonts w:cs="Times-Bold"/>
          <w:bCs/>
        </w:rPr>
        <w:t xml:space="preserve"> from 7am to 6</w:t>
      </w:r>
      <w:r w:rsidR="001C7D03" w:rsidRPr="00574537">
        <w:rPr>
          <w:rFonts w:cs="Times-Bold"/>
          <w:bCs/>
        </w:rPr>
        <w:t>pm</w:t>
      </w:r>
    </w:p>
    <w:p w:rsidR="008C04F1" w:rsidRPr="0063476D" w:rsidRDefault="00FC1C51" w:rsidP="00D815E8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3476D">
        <w:rPr>
          <w:rFonts w:cs="Times-Roman"/>
          <w:sz w:val="20"/>
          <w:szCs w:val="20"/>
        </w:rPr>
        <w:t xml:space="preserve">Company </w:t>
      </w:r>
      <w:r w:rsidR="00D815E8" w:rsidRPr="0063476D">
        <w:rPr>
          <w:rFonts w:cs="Times-Roman"/>
          <w:sz w:val="20"/>
          <w:szCs w:val="20"/>
        </w:rPr>
        <w:t>Name _</w:t>
      </w:r>
      <w:r w:rsidRPr="0063476D">
        <w:rPr>
          <w:rFonts w:cs="Times-Roman"/>
          <w:sz w:val="20"/>
          <w:szCs w:val="20"/>
        </w:rPr>
        <w:t>__________________________________________________</w:t>
      </w:r>
      <w:r w:rsidR="00D815E8" w:rsidRPr="0063476D">
        <w:rPr>
          <w:rFonts w:cs="Times-Roman"/>
          <w:sz w:val="20"/>
          <w:szCs w:val="20"/>
        </w:rPr>
        <w:t>_______________</w:t>
      </w:r>
    </w:p>
    <w:p w:rsidR="00FC1C51" w:rsidRPr="0063476D" w:rsidRDefault="008F6F35" w:rsidP="00D815E8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3476D">
        <w:rPr>
          <w:rFonts w:cs="Times-Roman"/>
          <w:sz w:val="20"/>
          <w:szCs w:val="20"/>
        </w:rPr>
        <w:t>C</w:t>
      </w:r>
      <w:r w:rsidR="00FC1C51" w:rsidRPr="0063476D">
        <w:rPr>
          <w:rFonts w:cs="Times-Roman"/>
          <w:sz w:val="20"/>
          <w:szCs w:val="20"/>
        </w:rPr>
        <w:t xml:space="preserve">ompany </w:t>
      </w:r>
      <w:r w:rsidR="00D815E8" w:rsidRPr="0063476D">
        <w:rPr>
          <w:rFonts w:cs="Times-Roman"/>
          <w:sz w:val="20"/>
          <w:szCs w:val="20"/>
        </w:rPr>
        <w:t>Address _</w:t>
      </w:r>
      <w:r w:rsidR="00FC1C51" w:rsidRPr="0063476D">
        <w:rPr>
          <w:rFonts w:cs="Times-Roman"/>
          <w:sz w:val="20"/>
          <w:szCs w:val="20"/>
        </w:rPr>
        <w:t>_______________________________________________________________</w:t>
      </w:r>
    </w:p>
    <w:p w:rsidR="00FC1C51" w:rsidRPr="0063476D" w:rsidRDefault="00FC1C51" w:rsidP="00D815E8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3476D">
        <w:rPr>
          <w:rFonts w:cs="Times-Roman"/>
          <w:sz w:val="20"/>
          <w:szCs w:val="20"/>
        </w:rPr>
        <w:t>Contact Person_______________________________Email_______________________________</w:t>
      </w:r>
    </w:p>
    <w:p w:rsidR="00FC1C51" w:rsidRPr="0063476D" w:rsidRDefault="00FC1C51" w:rsidP="00D815E8">
      <w:pPr>
        <w:spacing w:after="0"/>
        <w:rPr>
          <w:rFonts w:cs="Times-Bold"/>
          <w:bCs/>
          <w:sz w:val="20"/>
          <w:szCs w:val="20"/>
        </w:rPr>
      </w:pPr>
      <w:r w:rsidRPr="0063476D">
        <w:rPr>
          <w:rFonts w:cs="Times-Roman"/>
          <w:sz w:val="20"/>
          <w:szCs w:val="20"/>
        </w:rPr>
        <w:t>Telephone #(s</w:t>
      </w:r>
      <w:r w:rsidR="00D815E8" w:rsidRPr="0063476D">
        <w:rPr>
          <w:rFonts w:cs="Times-Roman"/>
          <w:sz w:val="20"/>
          <w:szCs w:val="20"/>
        </w:rPr>
        <w:t>) _</w:t>
      </w:r>
      <w:r w:rsidRPr="0063476D">
        <w:rPr>
          <w:rFonts w:cs="Times-Roman"/>
          <w:sz w:val="20"/>
          <w:szCs w:val="20"/>
        </w:rPr>
        <w:t>__________________________________________________________________</w:t>
      </w:r>
    </w:p>
    <w:p w:rsidR="00FC1C51" w:rsidRPr="00574537" w:rsidRDefault="00A93528" w:rsidP="00CF6692">
      <w:pPr>
        <w:spacing w:after="0"/>
        <w:jc w:val="center"/>
        <w:rPr>
          <w:rFonts w:cs="Times-Bold"/>
          <w:b/>
          <w:bCs/>
          <w:color w:val="17365D" w:themeColor="text2" w:themeShade="BF"/>
        </w:rPr>
      </w:pPr>
      <w:r>
        <w:rPr>
          <w:rFonts w:cs="Times-Bold"/>
          <w:b/>
          <w:bCs/>
          <w:color w:val="17365D" w:themeColor="text2" w:themeShade="BF"/>
        </w:rPr>
        <w:t>Sponsorship Levels</w:t>
      </w:r>
    </w:p>
    <w:p w:rsidR="00CF6692" w:rsidRPr="00574537" w:rsidRDefault="00CF6692" w:rsidP="00CF6692">
      <w:pPr>
        <w:spacing w:after="0"/>
        <w:rPr>
          <w:rFonts w:cs="Times-Bold"/>
          <w:b/>
          <w:bCs/>
          <w:color w:val="17365D" w:themeColor="text2" w:themeShade="BF"/>
        </w:rPr>
      </w:pPr>
      <w:r w:rsidRPr="00D924C4">
        <w:rPr>
          <w:rFonts w:cs="Times-Bold"/>
          <w:b/>
          <w:bCs/>
          <w:color w:val="17365D"/>
        </w:rPr>
        <w:t>Champions</w:t>
      </w:r>
      <w:r w:rsidRPr="00574537">
        <w:rPr>
          <w:rFonts w:cs="Times-Bold"/>
          <w:b/>
          <w:bCs/>
          <w:color w:val="17365D" w:themeColor="text2" w:themeShade="BF"/>
        </w:rPr>
        <w:t>:</w:t>
      </w:r>
    </w:p>
    <w:p w:rsidR="00CF6692" w:rsidRPr="00D924C4" w:rsidRDefault="008F6F35" w:rsidP="00D924C4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 w:rsidRPr="00D924C4">
        <w:rPr>
          <w:rFonts w:cs="Times-Bold"/>
          <w:bCs/>
        </w:rPr>
        <w:t>$</w:t>
      </w:r>
      <w:r w:rsidR="00A93528">
        <w:rPr>
          <w:rFonts w:cs="Times-Bold"/>
          <w:bCs/>
        </w:rPr>
        <w:t>10,</w:t>
      </w:r>
      <w:r w:rsidR="00D924C4" w:rsidRPr="00D924C4">
        <w:rPr>
          <w:rFonts w:cs="Times-Bold"/>
          <w:bCs/>
        </w:rPr>
        <w:t>000</w:t>
      </w:r>
    </w:p>
    <w:p w:rsidR="00A93528" w:rsidRPr="00A93528" w:rsidRDefault="00CF6692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 w:rsidRPr="00574537">
        <w:rPr>
          <w:rFonts w:cs="Times-Roman"/>
        </w:rPr>
        <w:t xml:space="preserve">Includes </w:t>
      </w:r>
      <w:r w:rsidR="00A93528">
        <w:rPr>
          <w:rFonts w:cs="Times-Roman"/>
        </w:rPr>
        <w:t>six free registrations</w:t>
      </w:r>
    </w:p>
    <w:p w:rsidR="00A93528" w:rsidRPr="00A93528" w:rsidRDefault="00A93528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 xml:space="preserve">Exhibit Table in Most Visible location </w:t>
      </w:r>
    </w:p>
    <w:p w:rsidR="00A93528" w:rsidRPr="00A93528" w:rsidRDefault="00A93528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 xml:space="preserve">Table in front seated for 6 in Most Visible location in conference room </w:t>
      </w:r>
    </w:p>
    <w:p w:rsidR="00A93528" w:rsidRPr="00A93528" w:rsidRDefault="00A93528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in Meeting Materials</w:t>
      </w:r>
    </w:p>
    <w:p w:rsidR="00A93528" w:rsidRPr="000D6126" w:rsidRDefault="00A93528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During Opening and Closing Session</w:t>
      </w:r>
      <w:r w:rsidR="000D6126">
        <w:rPr>
          <w:rFonts w:cs="Times-Roman"/>
        </w:rPr>
        <w:t xml:space="preserve"> </w:t>
      </w:r>
    </w:p>
    <w:p w:rsidR="000D6126" w:rsidRPr="00A93528" w:rsidRDefault="000D6126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at Receptions</w:t>
      </w:r>
    </w:p>
    <w:p w:rsidR="008F6F35" w:rsidRPr="00A93528" w:rsidRDefault="00A93528" w:rsidP="00A93528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>R</w:t>
      </w:r>
      <w:r w:rsidR="00684D5B" w:rsidRPr="00A93528">
        <w:rPr>
          <w:rFonts w:cs="Times-Roman"/>
        </w:rPr>
        <w:t>ecognition i</w:t>
      </w:r>
      <w:r w:rsidR="00CF6692" w:rsidRPr="00A93528">
        <w:rPr>
          <w:rFonts w:cs="Times-Roman"/>
        </w:rPr>
        <w:t xml:space="preserve">n the </w:t>
      </w:r>
      <w:r w:rsidR="0035473E" w:rsidRPr="00A93528">
        <w:rPr>
          <w:rFonts w:cs="Times-Roman"/>
        </w:rPr>
        <w:t xml:space="preserve">Kentucky Hepatitis Connection </w:t>
      </w:r>
      <w:r>
        <w:rPr>
          <w:rFonts w:cs="Times-Roman"/>
        </w:rPr>
        <w:t xml:space="preserve">July &amp; August </w:t>
      </w:r>
      <w:r w:rsidR="0035473E" w:rsidRPr="00A93528">
        <w:rPr>
          <w:rFonts w:cs="Times-Roman"/>
        </w:rPr>
        <w:t>newsletter</w:t>
      </w:r>
      <w:r w:rsidR="00CF6692" w:rsidRPr="00A93528">
        <w:rPr>
          <w:rFonts w:cs="Times-Roman"/>
        </w:rPr>
        <w:t xml:space="preserve"> </w:t>
      </w:r>
    </w:p>
    <w:p w:rsidR="00CF6692" w:rsidRPr="00574537" w:rsidRDefault="00A93528" w:rsidP="00CF6692">
      <w:pPr>
        <w:pStyle w:val="ListParagraph"/>
        <w:numPr>
          <w:ilvl w:val="0"/>
          <w:numId w:val="4"/>
        </w:numPr>
        <w:spacing w:after="0"/>
        <w:rPr>
          <w:rFonts w:cs="Times-Bold"/>
          <w:bCs/>
        </w:rPr>
      </w:pPr>
      <w:r>
        <w:rPr>
          <w:rFonts w:cs="Times-Roman"/>
        </w:rPr>
        <w:t>Bag Insert- Product/ Company Information</w:t>
      </w:r>
    </w:p>
    <w:p w:rsidR="00CF6692" w:rsidRPr="00574537" w:rsidRDefault="00CF6692" w:rsidP="00CF6692">
      <w:pPr>
        <w:spacing w:after="0"/>
        <w:rPr>
          <w:rFonts w:cs="Times-Bold"/>
          <w:b/>
          <w:bCs/>
          <w:color w:val="17365D" w:themeColor="text2" w:themeShade="BF"/>
        </w:rPr>
      </w:pPr>
      <w:r w:rsidRPr="00574537">
        <w:rPr>
          <w:rFonts w:cs="Times-Bold"/>
          <w:b/>
          <w:bCs/>
          <w:color w:val="17365D" w:themeColor="text2" w:themeShade="BF"/>
        </w:rPr>
        <w:t>Underwriters:</w:t>
      </w:r>
    </w:p>
    <w:p w:rsidR="00CF6692" w:rsidRDefault="008F6F35" w:rsidP="00D924C4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 w:rsidRPr="00D924C4">
        <w:rPr>
          <w:rFonts w:cs="Times-Bold"/>
          <w:bCs/>
        </w:rPr>
        <w:t>$</w:t>
      </w:r>
      <w:r w:rsidR="00A93528">
        <w:rPr>
          <w:rFonts w:cs="Times-Bold"/>
          <w:bCs/>
        </w:rPr>
        <w:t>5,0</w:t>
      </w:r>
      <w:r w:rsidR="00D924C4" w:rsidRPr="00D924C4">
        <w:rPr>
          <w:rFonts w:cs="Times-Bold"/>
          <w:bCs/>
        </w:rPr>
        <w:t>00</w:t>
      </w:r>
    </w:p>
    <w:p w:rsidR="00A93528" w:rsidRPr="00A93528" w:rsidRDefault="00A93528" w:rsidP="00A93528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 w:rsidRPr="00574537">
        <w:rPr>
          <w:rFonts w:cs="Times-Roman"/>
        </w:rPr>
        <w:t xml:space="preserve">Includes </w:t>
      </w:r>
      <w:r>
        <w:rPr>
          <w:rFonts w:cs="Times-Roman"/>
        </w:rPr>
        <w:t xml:space="preserve">four </w:t>
      </w:r>
      <w:r w:rsidR="000D6126">
        <w:rPr>
          <w:rFonts w:cs="Times-Roman"/>
        </w:rPr>
        <w:t xml:space="preserve">free </w:t>
      </w:r>
      <w:r>
        <w:rPr>
          <w:rFonts w:cs="Times-Roman"/>
        </w:rPr>
        <w:t>registrations</w:t>
      </w:r>
    </w:p>
    <w:p w:rsidR="00A93528" w:rsidRPr="00A93528" w:rsidRDefault="00A93528" w:rsidP="00A93528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>
        <w:rPr>
          <w:rFonts w:cs="Times-Roman"/>
        </w:rPr>
        <w:t xml:space="preserve">Exhibit Table </w:t>
      </w:r>
    </w:p>
    <w:p w:rsidR="00A93528" w:rsidRPr="00A93528" w:rsidRDefault="00A93528" w:rsidP="00A93528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in Meeting Materials</w:t>
      </w:r>
    </w:p>
    <w:p w:rsidR="00A93528" w:rsidRPr="000D6126" w:rsidRDefault="00A93528" w:rsidP="00A93528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During Opening and Closing Session</w:t>
      </w:r>
    </w:p>
    <w:p w:rsidR="000D6126" w:rsidRPr="000D6126" w:rsidRDefault="000D6126" w:rsidP="000D6126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at Receptions</w:t>
      </w:r>
    </w:p>
    <w:p w:rsidR="00A93528" w:rsidRPr="00A93528" w:rsidRDefault="00A93528" w:rsidP="00A93528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>
        <w:rPr>
          <w:rFonts w:cs="Times-Roman"/>
        </w:rPr>
        <w:t>R</w:t>
      </w:r>
      <w:r w:rsidRPr="00A93528">
        <w:rPr>
          <w:rFonts w:cs="Times-Roman"/>
        </w:rPr>
        <w:t xml:space="preserve">ecognition in the Kentucky Hepatitis Connection </w:t>
      </w:r>
      <w:r>
        <w:rPr>
          <w:rFonts w:cs="Times-Roman"/>
        </w:rPr>
        <w:t xml:space="preserve">July &amp; August </w:t>
      </w:r>
      <w:r w:rsidRPr="00A93528">
        <w:rPr>
          <w:rFonts w:cs="Times-Roman"/>
        </w:rPr>
        <w:t xml:space="preserve">newsletter </w:t>
      </w:r>
    </w:p>
    <w:p w:rsidR="00A93528" w:rsidRPr="000D6126" w:rsidRDefault="00A93528" w:rsidP="000D6126">
      <w:pPr>
        <w:pStyle w:val="ListParagraph"/>
        <w:numPr>
          <w:ilvl w:val="0"/>
          <w:numId w:val="7"/>
        </w:numPr>
        <w:spacing w:after="0"/>
        <w:rPr>
          <w:rFonts w:cs="Times-Bold"/>
          <w:bCs/>
        </w:rPr>
      </w:pPr>
      <w:r>
        <w:rPr>
          <w:rFonts w:cs="Times-Roman"/>
        </w:rPr>
        <w:t>Bag Insert- Product/ Company Information</w:t>
      </w:r>
    </w:p>
    <w:p w:rsidR="00B63F11" w:rsidRPr="00574537" w:rsidRDefault="00B63F11" w:rsidP="00B63F11">
      <w:pPr>
        <w:spacing w:after="0"/>
        <w:rPr>
          <w:rFonts w:cs="Times-Bold"/>
          <w:b/>
          <w:bCs/>
          <w:color w:val="17365D" w:themeColor="text2" w:themeShade="BF"/>
        </w:rPr>
      </w:pPr>
      <w:r w:rsidRPr="00574537">
        <w:rPr>
          <w:rFonts w:cs="Times-Bold"/>
          <w:b/>
          <w:bCs/>
          <w:color w:val="17365D" w:themeColor="text2" w:themeShade="BF"/>
        </w:rPr>
        <w:t>Exhibit Space Only</w:t>
      </w:r>
    </w:p>
    <w:p w:rsidR="00B63F11" w:rsidRDefault="008F6F35" w:rsidP="00D924C4">
      <w:pPr>
        <w:pStyle w:val="ListParagraph"/>
        <w:numPr>
          <w:ilvl w:val="0"/>
          <w:numId w:val="8"/>
        </w:numPr>
        <w:spacing w:after="0"/>
        <w:rPr>
          <w:rFonts w:cs="Times-Bold"/>
          <w:bCs/>
        </w:rPr>
      </w:pPr>
      <w:r w:rsidRPr="00D924C4">
        <w:rPr>
          <w:rFonts w:cs="Times-Bold"/>
          <w:bCs/>
        </w:rPr>
        <w:t>$</w:t>
      </w:r>
      <w:r w:rsidR="00D815E8" w:rsidRPr="00D924C4">
        <w:rPr>
          <w:rFonts w:cs="Times-Bold"/>
          <w:bCs/>
        </w:rPr>
        <w:t>2,0</w:t>
      </w:r>
      <w:r w:rsidR="00D924C4" w:rsidRPr="00D924C4">
        <w:rPr>
          <w:rFonts w:cs="Times-Bold"/>
          <w:bCs/>
        </w:rPr>
        <w:t>00</w:t>
      </w:r>
    </w:p>
    <w:p w:rsidR="000D6126" w:rsidRDefault="000D6126" w:rsidP="00D924C4">
      <w:pPr>
        <w:pStyle w:val="ListParagraph"/>
        <w:numPr>
          <w:ilvl w:val="0"/>
          <w:numId w:val="8"/>
        </w:numPr>
        <w:spacing w:after="0"/>
        <w:rPr>
          <w:rFonts w:cs="Times-Bold"/>
          <w:bCs/>
        </w:rPr>
      </w:pPr>
      <w:r>
        <w:rPr>
          <w:rFonts w:cs="Times-Bold"/>
          <w:bCs/>
        </w:rPr>
        <w:t>Includes two free registrations</w:t>
      </w:r>
    </w:p>
    <w:p w:rsidR="000D6126" w:rsidRPr="00D924C4" w:rsidRDefault="000D6126" w:rsidP="00D924C4">
      <w:pPr>
        <w:pStyle w:val="ListParagraph"/>
        <w:numPr>
          <w:ilvl w:val="0"/>
          <w:numId w:val="8"/>
        </w:numPr>
        <w:spacing w:after="0"/>
        <w:rPr>
          <w:rFonts w:cs="Times-Bold"/>
          <w:bCs/>
        </w:rPr>
      </w:pPr>
      <w:r>
        <w:rPr>
          <w:rFonts w:cs="Times-Bold"/>
          <w:bCs/>
        </w:rPr>
        <w:t>Exhibit Table</w:t>
      </w:r>
    </w:p>
    <w:p w:rsidR="00B63F11" w:rsidRPr="00574537" w:rsidRDefault="000D6126" w:rsidP="00B63F11">
      <w:pPr>
        <w:pStyle w:val="ListParagraph"/>
        <w:numPr>
          <w:ilvl w:val="0"/>
          <w:numId w:val="8"/>
        </w:numPr>
        <w:spacing w:after="0"/>
        <w:rPr>
          <w:rFonts w:cs="Times-Bold"/>
          <w:bCs/>
        </w:rPr>
      </w:pPr>
      <w:r>
        <w:rPr>
          <w:rFonts w:cs="Times-Roman"/>
        </w:rPr>
        <w:t>Recognition as Sponsor in Meeting Materials</w:t>
      </w:r>
    </w:p>
    <w:p w:rsidR="00B63F11" w:rsidRPr="0063476D" w:rsidRDefault="00051678" w:rsidP="000D612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20"/>
          <w:szCs w:val="20"/>
        </w:rPr>
      </w:pPr>
      <w:r w:rsidRPr="0063476D">
        <w:rPr>
          <w:rFonts w:cs="Times-Roman"/>
          <w:b/>
          <w:sz w:val="20"/>
          <w:szCs w:val="20"/>
        </w:rPr>
        <w:t xml:space="preserve">Sponsor and Exhibit Form </w:t>
      </w:r>
      <w:r w:rsidR="00D924C4" w:rsidRPr="0063476D">
        <w:rPr>
          <w:rFonts w:cs="Times-Roman"/>
          <w:b/>
          <w:sz w:val="20"/>
          <w:szCs w:val="20"/>
        </w:rPr>
        <w:t>MUST</w:t>
      </w:r>
      <w:r w:rsidRPr="0063476D">
        <w:rPr>
          <w:rFonts w:cs="Times-Roman"/>
          <w:b/>
          <w:sz w:val="20"/>
          <w:szCs w:val="20"/>
        </w:rPr>
        <w:t xml:space="preserve"> </w:t>
      </w:r>
      <w:r w:rsidR="0054753D" w:rsidRPr="0063476D">
        <w:rPr>
          <w:rFonts w:cs="Times-Roman"/>
          <w:b/>
          <w:sz w:val="20"/>
          <w:szCs w:val="20"/>
        </w:rPr>
        <w:t xml:space="preserve">be </w:t>
      </w:r>
      <w:r w:rsidR="00B63F11" w:rsidRPr="0063476D">
        <w:rPr>
          <w:rFonts w:cs="Times-Roman"/>
          <w:b/>
          <w:sz w:val="20"/>
          <w:szCs w:val="20"/>
        </w:rPr>
        <w:t xml:space="preserve">submitted by printing deadline </w:t>
      </w:r>
      <w:r w:rsidRPr="0063476D">
        <w:rPr>
          <w:rFonts w:cs="Times-Roman"/>
          <w:b/>
          <w:sz w:val="20"/>
          <w:szCs w:val="20"/>
        </w:rPr>
        <w:t xml:space="preserve">of </w:t>
      </w:r>
      <w:r w:rsidR="00B63F11" w:rsidRPr="0063476D">
        <w:rPr>
          <w:rFonts w:cs="Times-Roman"/>
          <w:b/>
          <w:sz w:val="20"/>
          <w:szCs w:val="20"/>
        </w:rPr>
        <w:t>June 1</w:t>
      </w:r>
      <w:r w:rsidR="00D815E8" w:rsidRPr="0063476D">
        <w:rPr>
          <w:rFonts w:cs="Times-Roman"/>
          <w:b/>
          <w:sz w:val="20"/>
          <w:szCs w:val="20"/>
        </w:rPr>
        <w:t>, 2016</w:t>
      </w:r>
      <w:r w:rsidR="00B63F11" w:rsidRPr="0063476D">
        <w:rPr>
          <w:rFonts w:cs="Times-Roman"/>
          <w:b/>
          <w:sz w:val="20"/>
          <w:szCs w:val="20"/>
        </w:rPr>
        <w:t xml:space="preserve"> </w:t>
      </w:r>
    </w:p>
    <w:p w:rsidR="00574537" w:rsidRPr="0063476D" w:rsidRDefault="00574537" w:rsidP="00574537">
      <w:pPr>
        <w:pStyle w:val="PlainText"/>
        <w:rPr>
          <w:rFonts w:asciiTheme="minorHAnsi" w:eastAsia="Calibri" w:hAnsiTheme="minorHAnsi" w:cs="Calibri"/>
          <w:b/>
          <w:spacing w:val="1"/>
          <w:sz w:val="20"/>
          <w:szCs w:val="20"/>
        </w:rPr>
      </w:pPr>
      <w:r w:rsidRPr="0063476D">
        <w:rPr>
          <w:rFonts w:asciiTheme="minorHAnsi" w:eastAsia="Calibri" w:hAnsiTheme="minorHAnsi" w:cs="Calibri"/>
          <w:b/>
          <w:sz w:val="20"/>
          <w:szCs w:val="20"/>
        </w:rPr>
        <w:t xml:space="preserve">Make checks </w:t>
      </w:r>
      <w:r w:rsidR="008F6F35" w:rsidRPr="0063476D">
        <w:rPr>
          <w:rFonts w:asciiTheme="minorHAnsi" w:eastAsia="Calibri" w:hAnsiTheme="minorHAnsi" w:cs="Calibri"/>
          <w:b/>
          <w:spacing w:val="-1"/>
          <w:sz w:val="20"/>
          <w:szCs w:val="20"/>
        </w:rPr>
        <w:t>pa</w:t>
      </w:r>
      <w:r w:rsidR="008F6F35" w:rsidRPr="0063476D">
        <w:rPr>
          <w:rFonts w:asciiTheme="minorHAnsi" w:eastAsia="Calibri" w:hAnsiTheme="minorHAnsi" w:cs="Calibri"/>
          <w:b/>
          <w:sz w:val="20"/>
          <w:szCs w:val="20"/>
        </w:rPr>
        <w:t>y</w:t>
      </w:r>
      <w:r w:rsidR="008F6F35" w:rsidRPr="0063476D">
        <w:rPr>
          <w:rFonts w:asciiTheme="minorHAnsi" w:eastAsia="Calibri" w:hAnsiTheme="minorHAnsi" w:cs="Calibri"/>
          <w:b/>
          <w:spacing w:val="-1"/>
          <w:sz w:val="20"/>
          <w:szCs w:val="20"/>
        </w:rPr>
        <w:t>ab</w:t>
      </w:r>
      <w:r w:rsidR="008F6F35" w:rsidRPr="0063476D">
        <w:rPr>
          <w:rFonts w:asciiTheme="minorHAnsi" w:eastAsia="Calibri" w:hAnsiTheme="minorHAnsi" w:cs="Calibri"/>
          <w:b/>
          <w:spacing w:val="-3"/>
          <w:sz w:val="20"/>
          <w:szCs w:val="20"/>
        </w:rPr>
        <w:t>l</w:t>
      </w:r>
      <w:r w:rsidR="008F6F35" w:rsidRPr="0063476D">
        <w:rPr>
          <w:rFonts w:asciiTheme="minorHAnsi" w:eastAsia="Calibri" w:hAnsiTheme="minorHAnsi" w:cs="Calibri"/>
          <w:b/>
          <w:sz w:val="20"/>
          <w:szCs w:val="20"/>
        </w:rPr>
        <w:t>e</w:t>
      </w:r>
      <w:r w:rsidR="008F6F35" w:rsidRPr="0063476D">
        <w:rPr>
          <w:rFonts w:asciiTheme="minorHAnsi" w:eastAsia="Calibri" w:hAnsiTheme="minorHAnsi" w:cs="Calibri"/>
          <w:b/>
          <w:spacing w:val="1"/>
          <w:sz w:val="20"/>
          <w:szCs w:val="20"/>
        </w:rPr>
        <w:t xml:space="preserve"> </w:t>
      </w:r>
      <w:r w:rsidR="008F6F35" w:rsidRPr="0063476D">
        <w:rPr>
          <w:rFonts w:asciiTheme="minorHAnsi" w:eastAsia="Calibri" w:hAnsiTheme="minorHAnsi" w:cs="Calibri"/>
          <w:b/>
          <w:spacing w:val="-2"/>
          <w:sz w:val="20"/>
          <w:szCs w:val="20"/>
        </w:rPr>
        <w:t>t</w:t>
      </w:r>
      <w:r w:rsidR="008F6F35" w:rsidRPr="0063476D">
        <w:rPr>
          <w:rFonts w:asciiTheme="minorHAnsi" w:eastAsia="Calibri" w:hAnsiTheme="minorHAnsi" w:cs="Calibri"/>
          <w:b/>
          <w:sz w:val="20"/>
          <w:szCs w:val="20"/>
        </w:rPr>
        <w:t>o</w:t>
      </w:r>
      <w:r w:rsidRPr="0063476D">
        <w:rPr>
          <w:rFonts w:asciiTheme="minorHAnsi" w:eastAsia="Calibri" w:hAnsiTheme="minorHAnsi" w:cs="Calibri"/>
          <w:b/>
          <w:spacing w:val="1"/>
          <w:sz w:val="20"/>
          <w:szCs w:val="20"/>
        </w:rPr>
        <w:t xml:space="preserve">:   </w:t>
      </w:r>
    </w:p>
    <w:p w:rsidR="008C04F1" w:rsidRPr="0063476D" w:rsidRDefault="008F6F35" w:rsidP="00574537">
      <w:pPr>
        <w:pStyle w:val="PlainText"/>
        <w:jc w:val="center"/>
        <w:rPr>
          <w:rFonts w:asciiTheme="minorHAnsi" w:hAnsiTheme="minorHAnsi" w:cs="Times-Roman"/>
          <w:b/>
          <w:sz w:val="20"/>
          <w:szCs w:val="20"/>
        </w:rPr>
      </w:pPr>
      <w:r w:rsidRPr="0063476D">
        <w:rPr>
          <w:rFonts w:eastAsia="Calibri" w:cs="Calibri"/>
          <w:b/>
          <w:bCs/>
          <w:spacing w:val="-1"/>
          <w:sz w:val="20"/>
          <w:szCs w:val="20"/>
        </w:rPr>
        <w:t>Ken</w:t>
      </w:r>
      <w:r w:rsidRPr="0063476D">
        <w:rPr>
          <w:rFonts w:eastAsia="Calibri" w:cs="Calibri"/>
          <w:b/>
          <w:bCs/>
          <w:sz w:val="20"/>
          <w:szCs w:val="20"/>
        </w:rPr>
        <w:t>t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u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k</w:t>
      </w:r>
      <w:r w:rsidRPr="0063476D">
        <w:rPr>
          <w:rFonts w:eastAsia="Calibri" w:cs="Calibri"/>
          <w:b/>
          <w:bCs/>
          <w:sz w:val="20"/>
          <w:szCs w:val="20"/>
        </w:rPr>
        <w:t>y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z w:val="20"/>
          <w:szCs w:val="20"/>
        </w:rPr>
        <w:t>R</w:t>
      </w:r>
      <w:r w:rsidRPr="0063476D">
        <w:rPr>
          <w:rFonts w:eastAsia="Calibri" w:cs="Calibri"/>
          <w:b/>
          <w:bCs/>
          <w:spacing w:val="-4"/>
          <w:sz w:val="20"/>
          <w:szCs w:val="20"/>
        </w:rPr>
        <w:t>u</w:t>
      </w:r>
      <w:r w:rsidRPr="0063476D">
        <w:rPr>
          <w:rFonts w:eastAsia="Calibri" w:cs="Calibri"/>
          <w:b/>
          <w:bCs/>
          <w:sz w:val="20"/>
          <w:szCs w:val="20"/>
        </w:rPr>
        <w:t>r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63476D">
        <w:rPr>
          <w:rFonts w:eastAsia="Calibri" w:cs="Calibri"/>
          <w:b/>
          <w:bCs/>
          <w:sz w:val="20"/>
          <w:szCs w:val="20"/>
        </w:rPr>
        <w:t>l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Hea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l</w:t>
      </w:r>
      <w:r w:rsidRPr="0063476D">
        <w:rPr>
          <w:rFonts w:eastAsia="Calibri" w:cs="Calibri"/>
          <w:b/>
          <w:bCs/>
          <w:sz w:val="20"/>
          <w:szCs w:val="20"/>
        </w:rPr>
        <w:t>th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A</w:t>
      </w:r>
      <w:r w:rsidRPr="0063476D">
        <w:rPr>
          <w:rFonts w:eastAsia="Calibri" w:cs="Calibri"/>
          <w:b/>
          <w:bCs/>
          <w:sz w:val="20"/>
          <w:szCs w:val="20"/>
        </w:rPr>
        <w:t>s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so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z w:val="20"/>
          <w:szCs w:val="20"/>
        </w:rPr>
        <w:t>i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63476D">
        <w:rPr>
          <w:rFonts w:eastAsia="Calibri" w:cs="Calibri"/>
          <w:b/>
          <w:bCs/>
          <w:sz w:val="20"/>
          <w:szCs w:val="20"/>
        </w:rPr>
        <w:t>ti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o</w:t>
      </w:r>
      <w:r w:rsidRPr="0063476D">
        <w:rPr>
          <w:rFonts w:eastAsia="Calibri" w:cs="Calibri"/>
          <w:b/>
          <w:bCs/>
          <w:sz w:val="20"/>
          <w:szCs w:val="20"/>
        </w:rPr>
        <w:t>n</w:t>
      </w:r>
    </w:p>
    <w:p w:rsidR="008F6F35" w:rsidRPr="0063476D" w:rsidRDefault="00574537" w:rsidP="00574537">
      <w:pPr>
        <w:spacing w:after="0"/>
        <w:ind w:right="1195"/>
        <w:jc w:val="center"/>
        <w:rPr>
          <w:rFonts w:eastAsia="Calibri" w:cs="Calibri"/>
          <w:b/>
          <w:sz w:val="20"/>
          <w:szCs w:val="20"/>
        </w:rPr>
      </w:pPr>
      <w:r w:rsidRPr="0063476D">
        <w:rPr>
          <w:rFonts w:eastAsia="Calibri" w:cs="Calibri"/>
          <w:b/>
          <w:bCs/>
          <w:sz w:val="20"/>
          <w:szCs w:val="20"/>
        </w:rPr>
        <w:t xml:space="preserve">                </w:t>
      </w:r>
      <w:r w:rsidR="008F6F35" w:rsidRPr="0063476D">
        <w:rPr>
          <w:rFonts w:eastAsia="Calibri" w:cs="Calibri"/>
          <w:b/>
          <w:bCs/>
          <w:sz w:val="20"/>
          <w:szCs w:val="20"/>
        </w:rPr>
        <w:t>A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ttention</w:t>
      </w:r>
      <w:r w:rsidR="008F6F35" w:rsidRPr="0063476D">
        <w:rPr>
          <w:rFonts w:eastAsia="Calibri" w:cs="Calibri"/>
          <w:b/>
          <w:bCs/>
          <w:sz w:val="20"/>
          <w:szCs w:val="20"/>
        </w:rPr>
        <w:t>:</w:t>
      </w:r>
      <w:r w:rsidR="008F6F35" w:rsidRPr="0063476D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z w:val="20"/>
          <w:szCs w:val="20"/>
        </w:rPr>
        <w:t>Tina McCormick</w:t>
      </w:r>
    </w:p>
    <w:p w:rsidR="008F6F35" w:rsidRPr="0063476D" w:rsidRDefault="00574537" w:rsidP="00574537">
      <w:pPr>
        <w:spacing w:before="6" w:after="0"/>
        <w:ind w:right="2038"/>
        <w:jc w:val="center"/>
        <w:rPr>
          <w:rFonts w:eastAsia="Calibri" w:cs="Calibri"/>
          <w:b/>
          <w:sz w:val="20"/>
          <w:szCs w:val="20"/>
        </w:rPr>
      </w:pPr>
      <w:r w:rsidRPr="0063476D">
        <w:rPr>
          <w:rFonts w:eastAsia="Calibri" w:cs="Calibri"/>
          <w:b/>
          <w:bCs/>
          <w:spacing w:val="-3"/>
          <w:sz w:val="20"/>
          <w:szCs w:val="20"/>
        </w:rPr>
        <w:t xml:space="preserve">                               36 South </w:t>
      </w:r>
      <w:proofErr w:type="spellStart"/>
      <w:r w:rsidRPr="0063476D">
        <w:rPr>
          <w:rFonts w:eastAsia="Calibri" w:cs="Calibri"/>
          <w:b/>
          <w:bCs/>
          <w:spacing w:val="-3"/>
          <w:sz w:val="20"/>
          <w:szCs w:val="20"/>
        </w:rPr>
        <w:t>Alvasia</w:t>
      </w:r>
      <w:proofErr w:type="spellEnd"/>
      <w:r w:rsidRPr="0063476D">
        <w:rPr>
          <w:rFonts w:eastAsia="Calibri" w:cs="Calibri"/>
          <w:b/>
          <w:bCs/>
          <w:spacing w:val="-3"/>
          <w:sz w:val="20"/>
          <w:szCs w:val="20"/>
        </w:rPr>
        <w:t xml:space="preserve"> Street</w:t>
      </w:r>
    </w:p>
    <w:p w:rsidR="00C05E4F" w:rsidRPr="0063476D" w:rsidRDefault="00574537" w:rsidP="00D924C4">
      <w:pPr>
        <w:spacing w:after="0"/>
        <w:jc w:val="center"/>
        <w:rPr>
          <w:rFonts w:eastAsia="Calibri" w:cs="Calibri"/>
          <w:b/>
        </w:rPr>
      </w:pPr>
      <w:r w:rsidRPr="0063476D">
        <w:rPr>
          <w:rFonts w:eastAsia="Calibri" w:cs="Calibri"/>
          <w:b/>
          <w:bCs/>
          <w:spacing w:val="-1"/>
          <w:sz w:val="20"/>
          <w:szCs w:val="20"/>
        </w:rPr>
        <w:t>Henderson</w:t>
      </w:r>
      <w:r w:rsidR="008F6F35" w:rsidRPr="0063476D">
        <w:rPr>
          <w:rFonts w:eastAsia="Calibri" w:cs="Calibri"/>
          <w:b/>
          <w:bCs/>
          <w:sz w:val="20"/>
          <w:szCs w:val="20"/>
        </w:rPr>
        <w:t>,</w:t>
      </w:r>
      <w:r w:rsidR="008F6F35"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8F6F35" w:rsidRPr="0063476D">
        <w:rPr>
          <w:rFonts w:eastAsia="Calibri" w:cs="Calibri"/>
          <w:b/>
          <w:bCs/>
          <w:spacing w:val="-1"/>
          <w:sz w:val="20"/>
          <w:szCs w:val="20"/>
        </w:rPr>
        <w:t>K</w:t>
      </w:r>
      <w:r w:rsidR="008F6F35" w:rsidRPr="0063476D">
        <w:rPr>
          <w:rFonts w:eastAsia="Calibri" w:cs="Calibri"/>
          <w:b/>
          <w:bCs/>
          <w:sz w:val="20"/>
          <w:szCs w:val="20"/>
        </w:rPr>
        <w:t>Y</w:t>
      </w:r>
      <w:r w:rsidR="008F6F35" w:rsidRPr="0063476D">
        <w:rPr>
          <w:rFonts w:eastAsia="Calibri" w:cs="Calibri"/>
          <w:b/>
          <w:bCs/>
          <w:spacing w:val="-2"/>
          <w:sz w:val="20"/>
          <w:szCs w:val="20"/>
        </w:rPr>
        <w:t xml:space="preserve"> 4</w:t>
      </w:r>
      <w:r w:rsidRPr="0063476D">
        <w:rPr>
          <w:rFonts w:eastAsia="Calibri" w:cs="Calibri"/>
          <w:b/>
          <w:bCs/>
          <w:sz w:val="20"/>
          <w:szCs w:val="20"/>
        </w:rPr>
        <w:t xml:space="preserve">2420        </w:t>
      </w:r>
      <w:r w:rsidRPr="0063476D">
        <w:rPr>
          <w:rFonts w:eastAsia="Calibri" w:cs="Calibri"/>
          <w:b/>
          <w:bCs/>
        </w:rPr>
        <w:t xml:space="preserve">                   </w:t>
      </w:r>
    </w:p>
    <w:p w:rsidR="00C164BE" w:rsidRPr="0063476D" w:rsidRDefault="00C05E4F" w:rsidP="00C164BE">
      <w:pPr>
        <w:spacing w:after="0"/>
        <w:jc w:val="center"/>
        <w:rPr>
          <w:rFonts w:cs="Times-Italic"/>
          <w:b/>
          <w:i/>
          <w:iCs/>
          <w:sz w:val="20"/>
          <w:szCs w:val="20"/>
        </w:rPr>
      </w:pPr>
      <w:r w:rsidRPr="0063476D">
        <w:rPr>
          <w:rFonts w:eastAsia="Calibri" w:cs="Calibri"/>
          <w:b/>
          <w:bCs/>
          <w:sz w:val="20"/>
          <w:szCs w:val="20"/>
        </w:rPr>
        <w:t>*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T</w:t>
      </w:r>
      <w:r w:rsidRPr="0063476D">
        <w:rPr>
          <w:rFonts w:eastAsia="Calibri" w:cs="Calibri"/>
          <w:b/>
          <w:bCs/>
          <w:sz w:val="20"/>
          <w:szCs w:val="20"/>
        </w:rPr>
        <w:t>o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 xml:space="preserve"> pa</w:t>
      </w:r>
      <w:r w:rsidRPr="0063476D">
        <w:rPr>
          <w:rFonts w:eastAsia="Calibri" w:cs="Calibri"/>
          <w:b/>
          <w:bCs/>
          <w:sz w:val="20"/>
          <w:szCs w:val="20"/>
        </w:rPr>
        <w:t>y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-4"/>
          <w:sz w:val="20"/>
          <w:szCs w:val="20"/>
        </w:rPr>
        <w:t>b</w:t>
      </w:r>
      <w:r w:rsidRPr="0063476D">
        <w:rPr>
          <w:rFonts w:eastAsia="Calibri" w:cs="Calibri"/>
          <w:b/>
          <w:bCs/>
          <w:sz w:val="20"/>
          <w:szCs w:val="20"/>
        </w:rPr>
        <w:t>y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z w:val="20"/>
          <w:szCs w:val="20"/>
        </w:rPr>
        <w:t>r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ed</w:t>
      </w:r>
      <w:r w:rsidRPr="0063476D">
        <w:rPr>
          <w:rFonts w:eastAsia="Calibri" w:cs="Calibri"/>
          <w:b/>
          <w:bCs/>
          <w:sz w:val="20"/>
          <w:szCs w:val="20"/>
        </w:rPr>
        <w:t>it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63476D">
        <w:rPr>
          <w:rFonts w:eastAsia="Calibri" w:cs="Calibri"/>
          <w:b/>
          <w:bCs/>
          <w:sz w:val="20"/>
          <w:szCs w:val="20"/>
        </w:rPr>
        <w:t>rd</w:t>
      </w:r>
      <w:r w:rsidR="00574537" w:rsidRPr="0063476D">
        <w:rPr>
          <w:rFonts w:eastAsia="Calibri" w:cs="Calibri"/>
          <w:b/>
          <w:bCs/>
          <w:spacing w:val="-3"/>
          <w:sz w:val="20"/>
          <w:szCs w:val="20"/>
        </w:rPr>
        <w:t xml:space="preserve">, </w:t>
      </w:r>
      <w:r w:rsidR="00574537" w:rsidRPr="0063476D">
        <w:rPr>
          <w:rFonts w:eastAsia="Calibri" w:cs="Calibri"/>
          <w:b/>
          <w:bCs/>
          <w:sz w:val="20"/>
          <w:szCs w:val="20"/>
        </w:rPr>
        <w:t>c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o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n</w:t>
      </w:r>
      <w:r w:rsidRPr="0063476D">
        <w:rPr>
          <w:rFonts w:eastAsia="Calibri" w:cs="Calibri"/>
          <w:b/>
          <w:bCs/>
          <w:sz w:val="20"/>
          <w:szCs w:val="20"/>
        </w:rPr>
        <w:t>t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z w:val="20"/>
          <w:szCs w:val="20"/>
        </w:rPr>
        <w:t>t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T</w:t>
      </w:r>
      <w:r w:rsidRPr="0063476D">
        <w:rPr>
          <w:rFonts w:eastAsia="Calibri" w:cs="Calibri"/>
          <w:b/>
          <w:bCs/>
          <w:sz w:val="20"/>
          <w:szCs w:val="20"/>
        </w:rPr>
        <w:t>i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n</w:t>
      </w:r>
      <w:r w:rsidRPr="0063476D">
        <w:rPr>
          <w:rFonts w:eastAsia="Calibri" w:cs="Calibri"/>
          <w:b/>
          <w:bCs/>
          <w:sz w:val="20"/>
          <w:szCs w:val="20"/>
        </w:rPr>
        <w:t>a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-4"/>
          <w:sz w:val="20"/>
          <w:szCs w:val="20"/>
        </w:rPr>
        <w:t>M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z w:val="20"/>
          <w:szCs w:val="20"/>
        </w:rPr>
        <w:t>C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or</w:t>
      </w:r>
      <w:r w:rsidRPr="0063476D">
        <w:rPr>
          <w:rFonts w:eastAsia="Calibri" w:cs="Calibri"/>
          <w:b/>
          <w:bCs/>
          <w:sz w:val="20"/>
          <w:szCs w:val="20"/>
        </w:rPr>
        <w:t>m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63476D">
        <w:rPr>
          <w:rFonts w:eastAsia="Calibri" w:cs="Calibri"/>
          <w:b/>
          <w:bCs/>
          <w:sz w:val="20"/>
          <w:szCs w:val="20"/>
        </w:rPr>
        <w:t xml:space="preserve">k 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63476D">
        <w:rPr>
          <w:rFonts w:eastAsia="Calibri" w:cs="Calibri"/>
          <w:b/>
          <w:bCs/>
          <w:sz w:val="20"/>
          <w:szCs w:val="20"/>
        </w:rPr>
        <w:t>t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z w:val="20"/>
          <w:szCs w:val="20"/>
        </w:rPr>
        <w:t>(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2</w:t>
      </w:r>
      <w:r w:rsidRPr="0063476D">
        <w:rPr>
          <w:rFonts w:eastAsia="Calibri" w:cs="Calibri"/>
          <w:b/>
          <w:bCs/>
          <w:sz w:val="20"/>
          <w:szCs w:val="20"/>
        </w:rPr>
        <w:t>7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0</w:t>
      </w:r>
      <w:r w:rsidRPr="0063476D">
        <w:rPr>
          <w:rFonts w:eastAsia="Calibri" w:cs="Calibri"/>
          <w:b/>
          <w:bCs/>
          <w:sz w:val="20"/>
          <w:szCs w:val="20"/>
        </w:rPr>
        <w:t>)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57</w:t>
      </w:r>
      <w:r w:rsidRPr="0063476D">
        <w:rPr>
          <w:rFonts w:eastAsia="Calibri" w:cs="Calibri"/>
          <w:b/>
          <w:bCs/>
          <w:sz w:val="20"/>
          <w:szCs w:val="20"/>
        </w:rPr>
        <w:t>7</w:t>
      </w:r>
      <w:r w:rsidRPr="0063476D">
        <w:rPr>
          <w:rFonts w:eastAsia="Calibri" w:cs="Calibri"/>
          <w:b/>
          <w:bCs/>
          <w:spacing w:val="-1"/>
          <w:sz w:val="20"/>
          <w:szCs w:val="20"/>
        </w:rPr>
        <w:t>-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1</w:t>
      </w:r>
      <w:r w:rsidRPr="0063476D">
        <w:rPr>
          <w:rFonts w:eastAsia="Calibri" w:cs="Calibri"/>
          <w:b/>
          <w:bCs/>
          <w:sz w:val="20"/>
          <w:szCs w:val="20"/>
        </w:rPr>
        <w:t>7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0</w:t>
      </w:r>
      <w:r w:rsidRPr="0063476D">
        <w:rPr>
          <w:rFonts w:eastAsia="Calibri" w:cs="Calibri"/>
          <w:b/>
          <w:bCs/>
          <w:sz w:val="20"/>
          <w:szCs w:val="20"/>
        </w:rPr>
        <w:t>7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63476D">
        <w:rPr>
          <w:rFonts w:eastAsia="Calibri" w:cs="Calibri"/>
          <w:b/>
          <w:bCs/>
          <w:spacing w:val="-2"/>
          <w:sz w:val="20"/>
          <w:szCs w:val="20"/>
        </w:rPr>
        <w:t>o</w:t>
      </w:r>
      <w:r w:rsidRPr="0063476D">
        <w:rPr>
          <w:rFonts w:eastAsia="Calibri" w:cs="Calibri"/>
          <w:b/>
          <w:bCs/>
          <w:sz w:val="20"/>
          <w:szCs w:val="20"/>
        </w:rPr>
        <w:t>r</w:t>
      </w:r>
      <w:r w:rsidRPr="0063476D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574537" w:rsidRPr="0063476D">
        <w:rPr>
          <w:rFonts w:eastAsia="Calibri" w:cs="Calibri"/>
          <w:b/>
          <w:bCs/>
          <w:spacing w:val="1"/>
          <w:sz w:val="20"/>
          <w:szCs w:val="20"/>
        </w:rPr>
        <w:t xml:space="preserve">email: </w:t>
      </w:r>
      <w:hyperlink r:id="rId7" w:history="1">
        <w:r w:rsidRPr="0063476D">
          <w:rPr>
            <w:rStyle w:val="Hyperlink"/>
            <w:rFonts w:eastAsia="Calibri" w:cs="Calibri"/>
            <w:b/>
            <w:bCs/>
            <w:color w:val="17365D"/>
            <w:spacing w:val="-3"/>
            <w:sz w:val="20"/>
            <w:szCs w:val="20"/>
            <w:u w:color="0563C1"/>
          </w:rPr>
          <w:t>k</w:t>
        </w:r>
        <w:r w:rsidRPr="0063476D">
          <w:rPr>
            <w:rStyle w:val="Hyperlink"/>
            <w:rFonts w:eastAsia="Calibri" w:cs="Calibri"/>
            <w:b/>
            <w:bCs/>
            <w:color w:val="17365D"/>
            <w:sz w:val="20"/>
            <w:szCs w:val="20"/>
            <w:u w:color="0563C1"/>
          </w:rPr>
          <w:t>r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-4"/>
            <w:sz w:val="20"/>
            <w:szCs w:val="20"/>
            <w:u w:color="0563C1"/>
          </w:rPr>
          <w:t>h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-1"/>
            <w:sz w:val="20"/>
            <w:szCs w:val="20"/>
            <w:u w:color="0563C1"/>
          </w:rPr>
          <w:t>a</w:t>
        </w:r>
        <w:r w:rsidRPr="0063476D">
          <w:rPr>
            <w:rStyle w:val="Hyperlink"/>
            <w:rFonts w:eastAsia="Calibri" w:cs="Calibri"/>
            <w:b/>
            <w:bCs/>
            <w:color w:val="17365D"/>
            <w:sz w:val="20"/>
            <w:szCs w:val="20"/>
            <w:u w:color="0563C1"/>
          </w:rPr>
          <w:t>@t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-2"/>
            <w:sz w:val="20"/>
            <w:szCs w:val="20"/>
            <w:u w:color="0563C1"/>
          </w:rPr>
          <w:t>w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1"/>
            <w:sz w:val="20"/>
            <w:szCs w:val="20"/>
            <w:u w:color="0563C1"/>
          </w:rPr>
          <w:t>c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-2"/>
            <w:sz w:val="20"/>
            <w:szCs w:val="20"/>
            <w:u w:color="0563C1"/>
          </w:rPr>
          <w:t>.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1"/>
            <w:sz w:val="20"/>
            <w:szCs w:val="20"/>
            <w:u w:color="0563C1"/>
          </w:rPr>
          <w:t>c</w:t>
        </w:r>
        <w:r w:rsidRPr="0063476D">
          <w:rPr>
            <w:rStyle w:val="Hyperlink"/>
            <w:rFonts w:eastAsia="Calibri" w:cs="Calibri"/>
            <w:b/>
            <w:bCs/>
            <w:color w:val="17365D"/>
            <w:spacing w:val="-2"/>
            <w:sz w:val="20"/>
            <w:szCs w:val="20"/>
            <w:u w:color="0563C1"/>
          </w:rPr>
          <w:t>o</w:t>
        </w:r>
        <w:r w:rsidRPr="0063476D">
          <w:rPr>
            <w:rStyle w:val="Hyperlink"/>
            <w:rFonts w:eastAsia="Calibri" w:cs="Calibri"/>
            <w:b/>
            <w:bCs/>
            <w:color w:val="17365D"/>
            <w:sz w:val="20"/>
            <w:szCs w:val="20"/>
            <w:u w:color="0563C1"/>
          </w:rPr>
          <w:t>m</w:t>
        </w:r>
      </w:hyperlink>
      <w:r w:rsidR="00C164BE" w:rsidRPr="0063476D">
        <w:rPr>
          <w:rFonts w:cs="Times-Italic"/>
          <w:b/>
          <w:i/>
          <w:iCs/>
          <w:sz w:val="20"/>
          <w:szCs w:val="20"/>
        </w:rPr>
        <w:t xml:space="preserve">  </w:t>
      </w:r>
    </w:p>
    <w:p w:rsidR="00C164BE" w:rsidRPr="0063476D" w:rsidRDefault="00574537" w:rsidP="00C164BE">
      <w:pPr>
        <w:spacing w:after="0"/>
        <w:jc w:val="center"/>
        <w:rPr>
          <w:rFonts w:cs="Times-Italic"/>
          <w:b/>
          <w:iCs/>
          <w:sz w:val="20"/>
          <w:szCs w:val="20"/>
        </w:rPr>
      </w:pPr>
      <w:r w:rsidRPr="0063476D">
        <w:rPr>
          <w:rFonts w:cs="Times-Italic"/>
          <w:b/>
          <w:iCs/>
          <w:sz w:val="20"/>
          <w:szCs w:val="20"/>
        </w:rPr>
        <w:t xml:space="preserve">For additional information, contact </w:t>
      </w:r>
      <w:r w:rsidR="00A478DF" w:rsidRPr="0063476D">
        <w:rPr>
          <w:rFonts w:cs="Times-Italic"/>
          <w:b/>
          <w:iCs/>
          <w:sz w:val="20"/>
          <w:szCs w:val="20"/>
        </w:rPr>
        <w:t>Ka</w:t>
      </w:r>
      <w:r w:rsidRPr="0063476D">
        <w:rPr>
          <w:rFonts w:cs="Times-Italic"/>
          <w:b/>
          <w:iCs/>
          <w:sz w:val="20"/>
          <w:szCs w:val="20"/>
        </w:rPr>
        <w:t>thy Sanders or Julie Miracle at:</w:t>
      </w:r>
      <w:r w:rsidR="00C164BE" w:rsidRPr="0063476D">
        <w:rPr>
          <w:rFonts w:cs="Times-Italic"/>
          <w:b/>
          <w:iCs/>
          <w:sz w:val="20"/>
          <w:szCs w:val="20"/>
        </w:rPr>
        <w:t xml:space="preserve"> </w:t>
      </w:r>
    </w:p>
    <w:p w:rsidR="00C164BE" w:rsidRPr="0063476D" w:rsidRDefault="008C3E55" w:rsidP="00C164BE">
      <w:pPr>
        <w:spacing w:after="0"/>
        <w:jc w:val="center"/>
        <w:rPr>
          <w:rFonts w:cs="Times-Italic"/>
          <w:b/>
          <w:iCs/>
          <w:sz w:val="20"/>
          <w:szCs w:val="20"/>
        </w:rPr>
      </w:pPr>
      <w:hyperlink r:id="rId8" w:history="1">
        <w:r w:rsidR="00C164BE" w:rsidRPr="0063476D">
          <w:rPr>
            <w:rStyle w:val="Hyperlink"/>
            <w:rFonts w:cs="Times-Italic"/>
            <w:b/>
            <w:iCs/>
            <w:color w:val="17365D"/>
            <w:sz w:val="20"/>
            <w:szCs w:val="20"/>
          </w:rPr>
          <w:t>Kathyj.Sanders@ky.gov</w:t>
        </w:r>
      </w:hyperlink>
      <w:r w:rsidR="00C164BE" w:rsidRPr="0063476D">
        <w:rPr>
          <w:rFonts w:cs="Times-Italic"/>
          <w:b/>
          <w:iCs/>
          <w:sz w:val="20"/>
          <w:szCs w:val="20"/>
        </w:rPr>
        <w:t xml:space="preserve">  or </w:t>
      </w:r>
      <w:hyperlink r:id="rId9" w:history="1">
        <w:r w:rsidR="00C164BE" w:rsidRPr="0063476D">
          <w:rPr>
            <w:rStyle w:val="Hyperlink"/>
            <w:rFonts w:cs="Times-Italic"/>
            <w:b/>
            <w:iCs/>
            <w:color w:val="17365D"/>
            <w:sz w:val="20"/>
            <w:szCs w:val="20"/>
          </w:rPr>
          <w:t>Julie.Miracle@ky.gov</w:t>
        </w:r>
      </w:hyperlink>
    </w:p>
    <w:sectPr w:rsidR="00C164BE" w:rsidRPr="006347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55" w:rsidRDefault="008C3E55" w:rsidP="00A478DF">
      <w:pPr>
        <w:spacing w:after="0" w:line="240" w:lineRule="auto"/>
      </w:pPr>
      <w:r>
        <w:separator/>
      </w:r>
    </w:p>
  </w:endnote>
  <w:endnote w:type="continuationSeparator" w:id="0">
    <w:p w:rsidR="008C3E55" w:rsidRDefault="008C3E55" w:rsidP="00A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F" w:rsidRDefault="004E5421" w:rsidP="004E5421">
    <w:pPr>
      <w:pStyle w:val="Footer"/>
      <w:jc w:val="both"/>
    </w:pPr>
    <w:r>
      <w:t xml:space="preserve">    </w:t>
    </w:r>
    <w:r w:rsidR="00D924C4">
      <w:rPr>
        <w:i/>
        <w:noProof/>
      </w:rPr>
      <w:drawing>
        <wp:inline distT="0" distB="0" distL="0" distR="0" wp14:anchorId="604BA75B" wp14:editId="51604AE3">
          <wp:extent cx="1042870" cy="497579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512" cy="49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924C4">
      <w:t xml:space="preserve">                       </w:t>
    </w:r>
    <w:r w:rsidR="00D924C4">
      <w:rPr>
        <w:noProof/>
      </w:rPr>
      <w:drawing>
        <wp:inline distT="0" distB="0" distL="0" distR="0" wp14:anchorId="7625D7D4" wp14:editId="24D5D967">
          <wp:extent cx="1586976" cy="58944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708" cy="59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4C4">
      <w:t xml:space="preserve">                               </w:t>
    </w:r>
    <w:r w:rsidR="00D924C4">
      <w:rPr>
        <w:noProof/>
      </w:rPr>
      <w:drawing>
        <wp:inline distT="0" distB="0" distL="0" distR="0" wp14:anchorId="3B0201C9" wp14:editId="570B4CCB">
          <wp:extent cx="1204607" cy="59093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4" b="9042"/>
                  <a:stretch/>
                </pic:blipFill>
                <pic:spPr bwMode="auto">
                  <a:xfrm>
                    <a:off x="0" y="0"/>
                    <a:ext cx="1209827" cy="59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55" w:rsidRDefault="008C3E55" w:rsidP="00A478DF">
      <w:pPr>
        <w:spacing w:after="0" w:line="240" w:lineRule="auto"/>
      </w:pPr>
      <w:r>
        <w:separator/>
      </w:r>
    </w:p>
  </w:footnote>
  <w:footnote w:type="continuationSeparator" w:id="0">
    <w:p w:rsidR="008C3E55" w:rsidRDefault="008C3E55" w:rsidP="00A4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54753D" w:rsidRDefault="0054753D" w:rsidP="0054753D">
    <w:pPr>
      <w:spacing w:after="0"/>
      <w:jc w:val="center"/>
      <w:rPr>
        <w:rFonts w:cs="Times-Bold"/>
        <w:b/>
        <w:bCs/>
        <w:color w:val="17365D" w:themeColor="text2" w:themeShade="BF"/>
        <w:sz w:val="36"/>
        <w:szCs w:val="36"/>
      </w:rPr>
    </w:pPr>
    <w:r w:rsidRPr="0054753D">
      <w:rPr>
        <w:rFonts w:cs="Times-Bold"/>
        <w:b/>
        <w:bCs/>
        <w:color w:val="17365D" w:themeColor="text2" w:themeShade="BF"/>
        <w:sz w:val="36"/>
        <w:szCs w:val="36"/>
      </w:rPr>
      <w:t>Kentucky 2016 Hepatitis Conference Sponsorship Form</w:t>
    </w:r>
  </w:p>
  <w:p w:rsidR="00A478DF" w:rsidRDefault="00A478DF" w:rsidP="00A478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4D9"/>
    <w:multiLevelType w:val="hybridMultilevel"/>
    <w:tmpl w:val="84F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88A"/>
    <w:multiLevelType w:val="hybridMultilevel"/>
    <w:tmpl w:val="9CBC5D4C"/>
    <w:lvl w:ilvl="0" w:tplc="123CD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64D3"/>
    <w:multiLevelType w:val="hybridMultilevel"/>
    <w:tmpl w:val="5BAE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433"/>
    <w:multiLevelType w:val="hybridMultilevel"/>
    <w:tmpl w:val="C81E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F1A36"/>
    <w:multiLevelType w:val="hybridMultilevel"/>
    <w:tmpl w:val="4F8AB0D8"/>
    <w:lvl w:ilvl="0" w:tplc="945C0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-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5757"/>
    <w:multiLevelType w:val="hybridMultilevel"/>
    <w:tmpl w:val="C2E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18C6"/>
    <w:multiLevelType w:val="hybridMultilevel"/>
    <w:tmpl w:val="8FA8C4C4"/>
    <w:lvl w:ilvl="0" w:tplc="96C216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-Ital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F1444"/>
    <w:multiLevelType w:val="hybridMultilevel"/>
    <w:tmpl w:val="2D020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1A30F7"/>
    <w:multiLevelType w:val="hybridMultilevel"/>
    <w:tmpl w:val="E3EC8500"/>
    <w:lvl w:ilvl="0" w:tplc="E9424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-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42AC"/>
    <w:multiLevelType w:val="hybridMultilevel"/>
    <w:tmpl w:val="12A45DD8"/>
    <w:lvl w:ilvl="0" w:tplc="123CD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062B"/>
    <w:multiLevelType w:val="hybridMultilevel"/>
    <w:tmpl w:val="89F4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EF"/>
    <w:rsid w:val="000361EF"/>
    <w:rsid w:val="00051678"/>
    <w:rsid w:val="000C03DF"/>
    <w:rsid w:val="000D6126"/>
    <w:rsid w:val="001C7D03"/>
    <w:rsid w:val="00270024"/>
    <w:rsid w:val="002C5027"/>
    <w:rsid w:val="0035473E"/>
    <w:rsid w:val="00392E3E"/>
    <w:rsid w:val="00457576"/>
    <w:rsid w:val="004E5421"/>
    <w:rsid w:val="004F68C3"/>
    <w:rsid w:val="0054753D"/>
    <w:rsid w:val="00574537"/>
    <w:rsid w:val="0063476D"/>
    <w:rsid w:val="00684D5B"/>
    <w:rsid w:val="00771C94"/>
    <w:rsid w:val="00806928"/>
    <w:rsid w:val="0081271F"/>
    <w:rsid w:val="008B6645"/>
    <w:rsid w:val="008C04F1"/>
    <w:rsid w:val="008C3E55"/>
    <w:rsid w:val="008F6F35"/>
    <w:rsid w:val="00A478DF"/>
    <w:rsid w:val="00A93528"/>
    <w:rsid w:val="00AF35EE"/>
    <w:rsid w:val="00B63F11"/>
    <w:rsid w:val="00B934A5"/>
    <w:rsid w:val="00C05E4F"/>
    <w:rsid w:val="00C164BE"/>
    <w:rsid w:val="00C51549"/>
    <w:rsid w:val="00C644C4"/>
    <w:rsid w:val="00C9393A"/>
    <w:rsid w:val="00CF6692"/>
    <w:rsid w:val="00D81044"/>
    <w:rsid w:val="00D815E8"/>
    <w:rsid w:val="00D924C4"/>
    <w:rsid w:val="00FC1C51"/>
    <w:rsid w:val="00FF4AA5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D92C8-A9F3-4D3E-A1D7-6A4212CD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61E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1E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F6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8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F"/>
  </w:style>
  <w:style w:type="paragraph" w:styleId="Footer">
    <w:name w:val="footer"/>
    <w:basedOn w:val="Normal"/>
    <w:link w:val="FooterChar"/>
    <w:uiPriority w:val="99"/>
    <w:unhideWhenUsed/>
    <w:rsid w:val="00A4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F"/>
  </w:style>
  <w:style w:type="paragraph" w:styleId="BalloonText">
    <w:name w:val="Balloon Text"/>
    <w:basedOn w:val="Normal"/>
    <w:link w:val="BalloonTextChar"/>
    <w:uiPriority w:val="99"/>
    <w:semiHidden/>
    <w:unhideWhenUsed/>
    <w:rsid w:val="00A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7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j.Sanders@k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ha@tw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.Miracle@ky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</cp:lastModifiedBy>
  <cp:revision>2</cp:revision>
  <cp:lastPrinted>2015-03-02T18:02:00Z</cp:lastPrinted>
  <dcterms:created xsi:type="dcterms:W3CDTF">2016-02-05T16:30:00Z</dcterms:created>
  <dcterms:modified xsi:type="dcterms:W3CDTF">2016-02-05T16:30:00Z</dcterms:modified>
</cp:coreProperties>
</file>